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4" w:rsidRPr="00A80F34" w:rsidRDefault="00665514" w:rsidP="00665514">
      <w:pPr>
        <w:rPr>
          <w:rFonts w:ascii="Arial" w:hAnsi="Arial" w:cs="Arial"/>
          <w:b/>
          <w:sz w:val="24"/>
          <w:szCs w:val="24"/>
        </w:rPr>
      </w:pPr>
      <w:r w:rsidRPr="00A80F34">
        <w:rPr>
          <w:rFonts w:ascii="Arial" w:hAnsi="Arial" w:cs="Arial"/>
          <w:b/>
          <w:sz w:val="36"/>
          <w:szCs w:val="36"/>
        </w:rPr>
        <w:t xml:space="preserve">DECRETO Nº. </w:t>
      </w:r>
      <w:r w:rsidR="0010160E" w:rsidRPr="00A80F34">
        <w:rPr>
          <w:rFonts w:ascii="Arial" w:hAnsi="Arial" w:cs="Arial"/>
          <w:b/>
          <w:sz w:val="36"/>
          <w:szCs w:val="36"/>
        </w:rPr>
        <w:t>36</w:t>
      </w:r>
      <w:r w:rsidR="009B027F">
        <w:rPr>
          <w:rFonts w:ascii="Arial" w:hAnsi="Arial" w:cs="Arial"/>
          <w:b/>
          <w:sz w:val="36"/>
          <w:szCs w:val="36"/>
        </w:rPr>
        <w:t>5</w:t>
      </w:r>
      <w:r w:rsidR="0010160E" w:rsidRPr="00A80F34">
        <w:rPr>
          <w:rFonts w:ascii="Arial" w:hAnsi="Arial" w:cs="Arial"/>
          <w:b/>
          <w:sz w:val="36"/>
          <w:szCs w:val="36"/>
        </w:rPr>
        <w:t>/2021,</w:t>
      </w:r>
      <w:r w:rsidR="0010160E" w:rsidRPr="00A80F34">
        <w:rPr>
          <w:rFonts w:ascii="Arial" w:hAnsi="Arial" w:cs="Arial"/>
          <w:b/>
          <w:sz w:val="28"/>
          <w:szCs w:val="28"/>
        </w:rPr>
        <w:t xml:space="preserve"> </w:t>
      </w:r>
      <w:r w:rsidR="00677045">
        <w:rPr>
          <w:rFonts w:ascii="Arial" w:hAnsi="Arial" w:cs="Arial"/>
          <w:b/>
          <w:sz w:val="24"/>
          <w:szCs w:val="24"/>
        </w:rPr>
        <w:t>de 22</w:t>
      </w:r>
      <w:r w:rsidRPr="00A80F34">
        <w:rPr>
          <w:rFonts w:ascii="Arial" w:hAnsi="Arial" w:cs="Arial"/>
          <w:b/>
          <w:sz w:val="24"/>
          <w:szCs w:val="24"/>
        </w:rPr>
        <w:t xml:space="preserve"> de março de 2021.</w:t>
      </w:r>
    </w:p>
    <w:p w:rsidR="00665514" w:rsidRPr="00A80F34" w:rsidRDefault="00665514" w:rsidP="00665514">
      <w:pPr>
        <w:rPr>
          <w:rFonts w:ascii="Arial" w:hAnsi="Arial" w:cs="Arial"/>
        </w:rPr>
      </w:pPr>
    </w:p>
    <w:p w:rsidR="00665514" w:rsidRPr="00A80F34" w:rsidRDefault="00677045" w:rsidP="00A069CB">
      <w:pPr>
        <w:spacing w:line="240" w:lineRule="auto"/>
        <w:ind w:left="36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“PRORROGA ADOÇÃO DE </w:t>
      </w:r>
      <w:r w:rsidR="00665514" w:rsidRPr="00A80F34">
        <w:rPr>
          <w:rFonts w:ascii="Arial" w:hAnsi="Arial" w:cs="Arial"/>
          <w:b/>
          <w:sz w:val="24"/>
          <w:szCs w:val="24"/>
        </w:rPr>
        <w:t xml:space="preserve">MEDIDAS EXTRAORDINÁRIAS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A80F34">
        <w:rPr>
          <w:rFonts w:ascii="Arial" w:hAnsi="Arial" w:cs="Arial"/>
          <w:b/>
          <w:sz w:val="24"/>
          <w:szCs w:val="24"/>
        </w:rPr>
        <w:t xml:space="preserve">PROTOCOLO </w:t>
      </w:r>
      <w:r>
        <w:rPr>
          <w:rFonts w:ascii="Arial" w:hAnsi="Arial" w:cs="Arial"/>
          <w:b/>
          <w:sz w:val="24"/>
          <w:szCs w:val="24"/>
        </w:rPr>
        <w:t xml:space="preserve">DA </w:t>
      </w:r>
      <w:r w:rsidRPr="00A80F34">
        <w:rPr>
          <w:rFonts w:ascii="Arial" w:hAnsi="Arial" w:cs="Arial"/>
          <w:b/>
          <w:sz w:val="24"/>
          <w:szCs w:val="24"/>
        </w:rPr>
        <w:t xml:space="preserve">ONDA ROXA </w:t>
      </w:r>
      <w:r w:rsidR="00665514" w:rsidRPr="00A80F34">
        <w:rPr>
          <w:rFonts w:ascii="Arial" w:hAnsi="Arial" w:cs="Arial"/>
          <w:b/>
          <w:sz w:val="24"/>
          <w:szCs w:val="24"/>
        </w:rPr>
        <w:t>DE PREVENÇÃO E ENFRENTAMENT</w:t>
      </w:r>
      <w:r w:rsidR="00E10CFF" w:rsidRPr="00A80F34">
        <w:rPr>
          <w:rFonts w:ascii="Arial" w:hAnsi="Arial" w:cs="Arial"/>
          <w:b/>
          <w:sz w:val="24"/>
          <w:szCs w:val="24"/>
        </w:rPr>
        <w:t>O DO</w:t>
      </w:r>
      <w:r w:rsidR="00665514" w:rsidRPr="00A80F34">
        <w:rPr>
          <w:rFonts w:ascii="Arial" w:hAnsi="Arial" w:cs="Arial"/>
          <w:b/>
          <w:sz w:val="24"/>
          <w:szCs w:val="24"/>
        </w:rPr>
        <w:t xml:space="preserve"> COVID-19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07684" w:rsidRPr="00A80F34">
        <w:rPr>
          <w:rFonts w:ascii="Arial" w:hAnsi="Arial" w:cs="Arial"/>
          <w:b/>
          <w:sz w:val="24"/>
          <w:szCs w:val="24"/>
        </w:rPr>
        <w:t>(NOVO CORONA VÍRUS)</w:t>
      </w:r>
      <w:r>
        <w:rPr>
          <w:rFonts w:ascii="Arial" w:hAnsi="Arial" w:cs="Arial"/>
          <w:b/>
          <w:sz w:val="24"/>
          <w:szCs w:val="24"/>
        </w:rPr>
        <w:t xml:space="preserve"> POR TEMPO INDETERMINADO</w:t>
      </w:r>
      <w:r w:rsidR="0010160E" w:rsidRPr="00A80F34">
        <w:rPr>
          <w:rFonts w:ascii="Arial" w:hAnsi="Arial" w:cs="Arial"/>
          <w:b/>
          <w:sz w:val="24"/>
          <w:szCs w:val="24"/>
        </w:rPr>
        <w:t xml:space="preserve"> </w:t>
      </w:r>
      <w:r w:rsidR="00107684" w:rsidRPr="00A80F34">
        <w:rPr>
          <w:rFonts w:ascii="Arial" w:hAnsi="Arial" w:cs="Arial"/>
          <w:b/>
          <w:sz w:val="24"/>
          <w:szCs w:val="24"/>
        </w:rPr>
        <w:t xml:space="preserve">NO MUNICÍPIO </w:t>
      </w:r>
      <w:r>
        <w:rPr>
          <w:rFonts w:ascii="Arial" w:hAnsi="Arial" w:cs="Arial"/>
          <w:b/>
          <w:sz w:val="24"/>
          <w:szCs w:val="24"/>
        </w:rPr>
        <w:t>DE</w:t>
      </w:r>
      <w:r w:rsidR="00665514" w:rsidRPr="00A80F34">
        <w:rPr>
          <w:rFonts w:ascii="Arial" w:hAnsi="Arial" w:cs="Arial"/>
          <w:b/>
          <w:sz w:val="24"/>
          <w:szCs w:val="24"/>
        </w:rPr>
        <w:t xml:space="preserve"> </w:t>
      </w:r>
      <w:r w:rsidR="00107684" w:rsidRPr="00A80F34">
        <w:rPr>
          <w:rFonts w:ascii="Arial" w:hAnsi="Arial" w:cs="Arial"/>
          <w:b/>
          <w:sz w:val="24"/>
          <w:szCs w:val="24"/>
        </w:rPr>
        <w:t>SÃO JOÃO DAS MISSÕES-MG</w:t>
      </w:r>
      <w:r w:rsidR="00665514" w:rsidRPr="00A80F34">
        <w:rPr>
          <w:rFonts w:ascii="Arial" w:hAnsi="Arial" w:cs="Arial"/>
          <w:b/>
          <w:sz w:val="24"/>
          <w:szCs w:val="24"/>
        </w:rPr>
        <w:t xml:space="preserve">, </w:t>
      </w:r>
      <w:r w:rsidR="00107684" w:rsidRPr="00A80F34">
        <w:rPr>
          <w:rFonts w:ascii="Arial" w:hAnsi="Arial" w:cs="Arial"/>
          <w:b/>
          <w:sz w:val="24"/>
          <w:szCs w:val="24"/>
        </w:rPr>
        <w:t>E DÁ OUTRAS PROVIDÊNCIAS”.</w:t>
      </w:r>
    </w:p>
    <w:p w:rsidR="00665514" w:rsidRPr="00A80F34" w:rsidRDefault="00665514" w:rsidP="00665514">
      <w:pPr>
        <w:spacing w:line="360" w:lineRule="auto"/>
        <w:ind w:left="4111"/>
        <w:jc w:val="both"/>
        <w:rPr>
          <w:rFonts w:ascii="Arial" w:hAnsi="Arial" w:cs="Arial"/>
          <w:b/>
          <w:sz w:val="24"/>
          <w:szCs w:val="24"/>
        </w:rPr>
      </w:pPr>
    </w:p>
    <w:p w:rsidR="00665514" w:rsidRPr="00A80F34" w:rsidRDefault="00665514" w:rsidP="00665514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O PREFEITO DO MUNICÍPIO DE SÃO JOÃO DAS MISSÕES (MG)</w:t>
      </w:r>
      <w:r w:rsidRPr="00A80F34">
        <w:rPr>
          <w:rFonts w:ascii="Arial" w:hAnsi="Arial" w:cs="Arial"/>
          <w:sz w:val="24"/>
          <w:szCs w:val="24"/>
        </w:rPr>
        <w:t>, no uso de suas atribuições contidas na Constituição Federal, Constituição Estadual e Lei Orgânica Municipal,</w:t>
      </w:r>
    </w:p>
    <w:p w:rsidR="00665514" w:rsidRPr="00A80F34" w:rsidRDefault="00665514" w:rsidP="00665514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CONSIDERANDO</w:t>
      </w:r>
      <w:r w:rsidRPr="00A80F34">
        <w:rPr>
          <w:rFonts w:ascii="Arial" w:hAnsi="Arial" w:cs="Arial"/>
          <w:sz w:val="24"/>
          <w:szCs w:val="24"/>
        </w:rPr>
        <w:t>, a Lei Federal nº 13.979, de 6 de fevereiro de 2020, que instituiu medidas que poderão ser adotadas para enfrentamento da emergência de saúde pública causada pelo agente patológico;</w:t>
      </w:r>
    </w:p>
    <w:p w:rsidR="00665514" w:rsidRPr="00A80F34" w:rsidRDefault="00665514" w:rsidP="00665514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CONSIDERANDO</w:t>
      </w:r>
      <w:r w:rsidRPr="00A80F34">
        <w:rPr>
          <w:rFonts w:ascii="Arial" w:hAnsi="Arial" w:cs="Arial"/>
          <w:sz w:val="24"/>
          <w:szCs w:val="24"/>
        </w:rPr>
        <w:t>, o Decreto Estadual nº 47.886, de 15 de março de 2020, que dispõe sobre medidas de prevenção ao contágio e de enfrentamento e contingenciamento no âmbito Estadual devido ao agente patológico;</w:t>
      </w:r>
    </w:p>
    <w:p w:rsidR="00665514" w:rsidRPr="00A80F34" w:rsidRDefault="00665514" w:rsidP="00665514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CONSIDERANDO</w:t>
      </w:r>
      <w:r w:rsidRPr="00A80F34">
        <w:rPr>
          <w:rFonts w:ascii="Arial" w:hAnsi="Arial" w:cs="Arial"/>
          <w:sz w:val="24"/>
          <w:szCs w:val="24"/>
        </w:rPr>
        <w:t>, o aumento significativo do número de casos do novo Corona Vírus no Brasil, no Estado de Minas Gerais e no município de São João das Missões;</w:t>
      </w:r>
    </w:p>
    <w:p w:rsidR="009E78EA" w:rsidRPr="00A80F34" w:rsidRDefault="009E78EA" w:rsidP="009E78EA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CONSIDERANDO,</w:t>
      </w:r>
      <w:r w:rsidRPr="00A80F34">
        <w:rPr>
          <w:rFonts w:ascii="Arial" w:hAnsi="Arial" w:cs="Arial"/>
          <w:sz w:val="24"/>
          <w:szCs w:val="24"/>
        </w:rPr>
        <w:t xml:space="preserve"> a superlotação dos leitos hospitalares dos municípios de referência; </w:t>
      </w:r>
    </w:p>
    <w:p w:rsidR="00665514" w:rsidRPr="00A80F34" w:rsidRDefault="00665514" w:rsidP="00665514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CONSIDERANDO,</w:t>
      </w:r>
      <w:r w:rsidRPr="00A80F34">
        <w:rPr>
          <w:rFonts w:ascii="Arial" w:hAnsi="Arial" w:cs="Arial"/>
          <w:sz w:val="24"/>
          <w:szCs w:val="24"/>
        </w:rPr>
        <w:t xml:space="preserve"> a necessidade de atuação do Poder Público para mitigar os efeitos da Pandemia no âmbito municipal;</w:t>
      </w:r>
    </w:p>
    <w:p w:rsidR="00FA2B8E" w:rsidRPr="00A80F34" w:rsidRDefault="0010160E" w:rsidP="00665514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lastRenderedPageBreak/>
        <w:t>CONSIDERANDO,</w:t>
      </w:r>
      <w:r w:rsidRPr="00A80F34">
        <w:rPr>
          <w:rFonts w:ascii="Arial" w:hAnsi="Arial" w:cs="Arial"/>
          <w:sz w:val="24"/>
          <w:szCs w:val="24"/>
        </w:rPr>
        <w:t xml:space="preserve"> inclusão do Norte de Minas Gerais no protocolo onda roxa, determinado por ato do Executivo Estadual;</w:t>
      </w:r>
    </w:p>
    <w:p w:rsidR="009254C7" w:rsidRPr="00A80F34" w:rsidRDefault="009254C7" w:rsidP="00FA2B8E">
      <w:pPr>
        <w:spacing w:line="360" w:lineRule="auto"/>
        <w:ind w:left="142" w:firstLine="566"/>
        <w:jc w:val="both"/>
        <w:rPr>
          <w:rFonts w:ascii="Arial" w:hAnsi="Arial" w:cs="Arial"/>
          <w:b/>
          <w:sz w:val="24"/>
          <w:szCs w:val="24"/>
        </w:rPr>
      </w:pPr>
    </w:p>
    <w:p w:rsidR="00107684" w:rsidRPr="00A80F34" w:rsidRDefault="00FA2B8E" w:rsidP="00FA2B8E">
      <w:pPr>
        <w:spacing w:line="360" w:lineRule="auto"/>
        <w:ind w:left="142" w:firstLine="566"/>
        <w:jc w:val="both"/>
        <w:rPr>
          <w:rFonts w:ascii="Arial" w:hAnsi="Arial" w:cs="Arial"/>
          <w:b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DECRETA:</w:t>
      </w:r>
    </w:p>
    <w:p w:rsidR="00FA2B8E" w:rsidRPr="00A80F34" w:rsidRDefault="0010160E" w:rsidP="00A80F3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ART. 1º - </w:t>
      </w:r>
      <w:r w:rsidRPr="00A80F34">
        <w:rPr>
          <w:rFonts w:ascii="Arial" w:hAnsi="Arial" w:cs="Arial"/>
          <w:sz w:val="24"/>
          <w:szCs w:val="24"/>
        </w:rPr>
        <w:t xml:space="preserve">Fica </w:t>
      </w:r>
      <w:r w:rsidR="00677045">
        <w:rPr>
          <w:rFonts w:ascii="Arial" w:hAnsi="Arial" w:cs="Arial"/>
          <w:sz w:val="24"/>
          <w:szCs w:val="24"/>
        </w:rPr>
        <w:t>prorrogada no</w:t>
      </w:r>
      <w:r w:rsidR="0047434E">
        <w:rPr>
          <w:rFonts w:ascii="Arial" w:hAnsi="Arial" w:cs="Arial"/>
          <w:sz w:val="24"/>
          <w:szCs w:val="24"/>
        </w:rPr>
        <w:t xml:space="preserve"> </w:t>
      </w:r>
      <w:r w:rsidRPr="00A80F34">
        <w:rPr>
          <w:rFonts w:ascii="Arial" w:hAnsi="Arial" w:cs="Arial"/>
          <w:sz w:val="24"/>
          <w:szCs w:val="24"/>
        </w:rPr>
        <w:t xml:space="preserve">Município de São João das Missões, </w:t>
      </w:r>
      <w:r w:rsidR="00677045">
        <w:rPr>
          <w:rFonts w:ascii="Arial" w:hAnsi="Arial" w:cs="Arial"/>
          <w:sz w:val="24"/>
          <w:szCs w:val="24"/>
        </w:rPr>
        <w:t>por tempo indeterminado</w:t>
      </w:r>
      <w:r w:rsidRPr="00A80F34">
        <w:rPr>
          <w:rFonts w:ascii="Arial" w:hAnsi="Arial" w:cs="Arial"/>
          <w:sz w:val="24"/>
          <w:szCs w:val="24"/>
        </w:rPr>
        <w:t xml:space="preserve">, a Deliberação COVID-19 </w:t>
      </w:r>
      <w:r w:rsidR="002B56F0" w:rsidRPr="00A80F34">
        <w:rPr>
          <w:rFonts w:ascii="Arial" w:hAnsi="Arial" w:cs="Arial"/>
          <w:sz w:val="24"/>
          <w:szCs w:val="24"/>
        </w:rPr>
        <w:t>n</w:t>
      </w:r>
      <w:r w:rsidRPr="00A80F34">
        <w:rPr>
          <w:rFonts w:ascii="Arial" w:hAnsi="Arial" w:cs="Arial"/>
          <w:sz w:val="24"/>
          <w:szCs w:val="24"/>
        </w:rPr>
        <w:t xml:space="preserve">º 130 de 03 de março de </w:t>
      </w:r>
      <w:r w:rsidR="00FA2B8E" w:rsidRPr="00A80F34">
        <w:rPr>
          <w:rFonts w:ascii="Arial" w:hAnsi="Arial" w:cs="Arial"/>
          <w:sz w:val="24"/>
          <w:szCs w:val="24"/>
        </w:rPr>
        <w:t>2021, que</w:t>
      </w:r>
      <w:r w:rsidRPr="00A80F34">
        <w:rPr>
          <w:rFonts w:ascii="Arial" w:hAnsi="Arial" w:cs="Arial"/>
          <w:sz w:val="24"/>
          <w:szCs w:val="24"/>
        </w:rPr>
        <w:t xml:space="preserve"> institui o Protocolo Onda Roxa em Biossegurança Sanitário-Epidemiológico, com a finalidade de manter a integrida</w:t>
      </w:r>
      <w:r w:rsidR="00FA2B8E" w:rsidRPr="00A80F34">
        <w:rPr>
          <w:rFonts w:ascii="Arial" w:hAnsi="Arial" w:cs="Arial"/>
          <w:sz w:val="24"/>
          <w:szCs w:val="24"/>
        </w:rPr>
        <w:t>de do Sistema Estadual de Saúde.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Art. 2</w:t>
      </w:r>
      <w:r w:rsidR="00BB5787" w:rsidRPr="00A80F34">
        <w:rPr>
          <w:rFonts w:ascii="Arial" w:hAnsi="Arial" w:cs="Arial"/>
          <w:b/>
          <w:sz w:val="24"/>
          <w:szCs w:val="24"/>
        </w:rPr>
        <w:t>º</w:t>
      </w:r>
      <w:r w:rsidR="00BB5787" w:rsidRPr="00A80F34">
        <w:rPr>
          <w:rFonts w:ascii="Arial" w:hAnsi="Arial" w:cs="Arial"/>
          <w:sz w:val="24"/>
          <w:szCs w:val="24"/>
        </w:rPr>
        <w:t xml:space="preserve"> Durante a vigência da Onda Roxa, </w:t>
      </w:r>
      <w:r w:rsidR="004064AE" w:rsidRPr="00A80F34">
        <w:rPr>
          <w:rFonts w:ascii="Arial" w:hAnsi="Arial" w:cs="Arial"/>
          <w:b/>
          <w:sz w:val="24"/>
          <w:szCs w:val="24"/>
        </w:rPr>
        <w:t>SOMENTE</w:t>
      </w:r>
      <w:r w:rsidR="004064AE" w:rsidRPr="00A80F34">
        <w:rPr>
          <w:rFonts w:ascii="Arial" w:hAnsi="Arial" w:cs="Arial"/>
          <w:sz w:val="24"/>
          <w:szCs w:val="24"/>
        </w:rPr>
        <w:t xml:space="preserve"> </w:t>
      </w:r>
      <w:r w:rsidR="00BB5787" w:rsidRPr="00A80F34">
        <w:rPr>
          <w:rFonts w:ascii="Arial" w:hAnsi="Arial" w:cs="Arial"/>
          <w:sz w:val="24"/>
          <w:szCs w:val="24"/>
        </w:rPr>
        <w:t>poderão funcionar as seguintes atividades e serviços, e seus respectivos sistemas logísticos de operação e cadeia de abastecimento e fornecimento: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 -</w:t>
      </w:r>
      <w:r w:rsidRPr="00A80F34">
        <w:rPr>
          <w:rFonts w:ascii="Arial" w:hAnsi="Arial" w:cs="Arial"/>
          <w:sz w:val="24"/>
          <w:szCs w:val="24"/>
        </w:rPr>
        <w:t xml:space="preserve"> </w:t>
      </w:r>
      <w:r w:rsidR="0059104C" w:rsidRPr="00A80F34">
        <w:rPr>
          <w:rFonts w:ascii="Arial" w:hAnsi="Arial" w:cs="Arial"/>
          <w:sz w:val="24"/>
          <w:szCs w:val="24"/>
        </w:rPr>
        <w:t>Farmácias, drogarias;</w:t>
      </w:r>
    </w:p>
    <w:p w:rsidR="00BB5787" w:rsidRPr="00A80F34" w:rsidRDefault="0059104C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II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 -</w:t>
      </w:r>
      <w:r w:rsidR="00BB5787" w:rsidRPr="00A80F34">
        <w:rPr>
          <w:rFonts w:ascii="Arial" w:hAnsi="Arial" w:cs="Arial"/>
          <w:sz w:val="24"/>
          <w:szCs w:val="24"/>
        </w:rPr>
        <w:t xml:space="preserve"> </w:t>
      </w:r>
      <w:r w:rsidR="00C73A72" w:rsidRPr="00A80F34">
        <w:rPr>
          <w:rFonts w:ascii="Arial" w:hAnsi="Arial" w:cs="Arial"/>
          <w:sz w:val="24"/>
          <w:szCs w:val="24"/>
        </w:rPr>
        <w:t>Supermercados</w:t>
      </w:r>
      <w:r w:rsidR="00BB5787" w:rsidRPr="00A80F34">
        <w:rPr>
          <w:rFonts w:ascii="Arial" w:hAnsi="Arial" w:cs="Arial"/>
          <w:sz w:val="24"/>
          <w:szCs w:val="24"/>
        </w:rPr>
        <w:t>, mercados, açougues, peixarias, hortifrutig</w:t>
      </w:r>
      <w:r w:rsidR="00204CAB" w:rsidRPr="00A80F34">
        <w:rPr>
          <w:rFonts w:ascii="Arial" w:hAnsi="Arial" w:cs="Arial"/>
          <w:sz w:val="24"/>
          <w:szCs w:val="24"/>
        </w:rPr>
        <w:t>ranjeiros, padarias, quitandas</w:t>
      </w:r>
      <w:r w:rsidR="00BB5787" w:rsidRPr="00A80F34">
        <w:rPr>
          <w:rFonts w:ascii="Arial" w:hAnsi="Arial" w:cs="Arial"/>
          <w:sz w:val="24"/>
          <w:szCs w:val="24"/>
        </w:rPr>
        <w:t>, de água mineral e de alimentos para animais;</w:t>
      </w:r>
    </w:p>
    <w:p w:rsidR="00BB5787" w:rsidRPr="00A80F34" w:rsidRDefault="0059104C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III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 -</w:t>
      </w:r>
      <w:r w:rsidR="00BB5787" w:rsidRPr="00A80F34">
        <w:rPr>
          <w:rFonts w:ascii="Arial" w:hAnsi="Arial" w:cs="Arial"/>
          <w:sz w:val="24"/>
          <w:szCs w:val="24"/>
        </w:rPr>
        <w:t xml:space="preserve"> produção, distribuição e comercialização de combustíveis e derivados;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</w:t>
      </w:r>
      <w:r w:rsidR="00BB5787" w:rsidRPr="00A80F34">
        <w:rPr>
          <w:rFonts w:ascii="Arial" w:hAnsi="Arial" w:cs="Arial"/>
          <w:b/>
          <w:sz w:val="24"/>
          <w:szCs w:val="24"/>
        </w:rPr>
        <w:t>V -</w:t>
      </w:r>
      <w:r w:rsidR="00BB5787" w:rsidRPr="00A80F34">
        <w:rPr>
          <w:rFonts w:ascii="Arial" w:hAnsi="Arial" w:cs="Arial"/>
          <w:sz w:val="24"/>
          <w:szCs w:val="24"/>
        </w:rPr>
        <w:t xml:space="preserve"> </w:t>
      </w:r>
      <w:r w:rsidR="00C73A72" w:rsidRPr="00A80F34">
        <w:rPr>
          <w:rFonts w:ascii="Arial" w:hAnsi="Arial" w:cs="Arial"/>
          <w:sz w:val="24"/>
          <w:szCs w:val="24"/>
        </w:rPr>
        <w:t>Distribuidoras</w:t>
      </w:r>
      <w:r w:rsidR="00BB5787" w:rsidRPr="00A80F34">
        <w:rPr>
          <w:rFonts w:ascii="Arial" w:hAnsi="Arial" w:cs="Arial"/>
          <w:sz w:val="24"/>
          <w:szCs w:val="24"/>
        </w:rPr>
        <w:t xml:space="preserve"> de gás;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V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 -</w:t>
      </w:r>
      <w:r w:rsidR="00BB5787" w:rsidRPr="00A80F34">
        <w:rPr>
          <w:rFonts w:ascii="Arial" w:hAnsi="Arial" w:cs="Arial"/>
          <w:sz w:val="24"/>
          <w:szCs w:val="24"/>
        </w:rPr>
        <w:t xml:space="preserve"> </w:t>
      </w:r>
      <w:r w:rsidR="00C73A72" w:rsidRPr="00A80F34">
        <w:rPr>
          <w:rFonts w:ascii="Arial" w:hAnsi="Arial" w:cs="Arial"/>
          <w:sz w:val="24"/>
          <w:szCs w:val="24"/>
        </w:rPr>
        <w:t>Oficinas</w:t>
      </w:r>
      <w:r w:rsidR="00BB5787" w:rsidRPr="00A80F34">
        <w:rPr>
          <w:rFonts w:ascii="Arial" w:hAnsi="Arial" w:cs="Arial"/>
          <w:sz w:val="24"/>
          <w:szCs w:val="24"/>
        </w:rPr>
        <w:t xml:space="preserve"> mecâ</w:t>
      </w:r>
      <w:r w:rsidR="0059104C" w:rsidRPr="00A80F34">
        <w:rPr>
          <w:rFonts w:ascii="Arial" w:hAnsi="Arial" w:cs="Arial"/>
          <w:sz w:val="24"/>
          <w:szCs w:val="24"/>
        </w:rPr>
        <w:t>nicas, borracharias, autopeças</w:t>
      </w:r>
      <w:r w:rsidR="00BB5787" w:rsidRPr="00A80F34">
        <w:rPr>
          <w:rFonts w:ascii="Arial" w:hAnsi="Arial" w:cs="Arial"/>
          <w:sz w:val="24"/>
          <w:szCs w:val="24"/>
        </w:rPr>
        <w:t>, inclusive as de máquinas agrícolas e afins;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VI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 -</w:t>
      </w:r>
      <w:r w:rsidR="00BB5787" w:rsidRPr="00A80F34">
        <w:rPr>
          <w:rFonts w:ascii="Arial" w:hAnsi="Arial" w:cs="Arial"/>
          <w:sz w:val="24"/>
          <w:szCs w:val="24"/>
        </w:rPr>
        <w:t xml:space="preserve"> </w:t>
      </w:r>
      <w:r w:rsidR="00C73A72" w:rsidRPr="00A80F34">
        <w:rPr>
          <w:rFonts w:ascii="Arial" w:hAnsi="Arial" w:cs="Arial"/>
          <w:sz w:val="24"/>
          <w:szCs w:val="24"/>
        </w:rPr>
        <w:t>Agências</w:t>
      </w:r>
      <w:r w:rsidR="00BB5787" w:rsidRPr="00A80F34">
        <w:rPr>
          <w:rFonts w:ascii="Arial" w:hAnsi="Arial" w:cs="Arial"/>
          <w:sz w:val="24"/>
          <w:szCs w:val="24"/>
        </w:rPr>
        <w:t xml:space="preserve"> bancárias e similares;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VI</w:t>
      </w:r>
      <w:r w:rsidR="00FC1007" w:rsidRPr="00A80F34">
        <w:rPr>
          <w:rFonts w:ascii="Arial" w:hAnsi="Arial" w:cs="Arial"/>
          <w:b/>
          <w:sz w:val="24"/>
          <w:szCs w:val="24"/>
        </w:rPr>
        <w:t>I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- </w:t>
      </w:r>
      <w:r w:rsidR="0059104C" w:rsidRPr="00A80F34">
        <w:rPr>
          <w:rFonts w:ascii="Arial" w:hAnsi="Arial" w:cs="Arial"/>
          <w:sz w:val="24"/>
          <w:szCs w:val="24"/>
        </w:rPr>
        <w:t>Agrossilvipastoris</w:t>
      </w:r>
      <w:r w:rsidR="00BB5787" w:rsidRPr="00A80F34">
        <w:rPr>
          <w:rFonts w:ascii="Arial" w:hAnsi="Arial" w:cs="Arial"/>
          <w:sz w:val="24"/>
          <w:szCs w:val="24"/>
        </w:rPr>
        <w:t xml:space="preserve"> e agroindustriais;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VIII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 -</w:t>
      </w:r>
      <w:r w:rsidR="00BB5787" w:rsidRPr="00A80F34">
        <w:rPr>
          <w:rFonts w:ascii="Arial" w:hAnsi="Arial" w:cs="Arial"/>
          <w:sz w:val="24"/>
          <w:szCs w:val="24"/>
        </w:rPr>
        <w:t xml:space="preserve"> </w:t>
      </w:r>
      <w:r w:rsidR="0059104C" w:rsidRPr="00A80F34">
        <w:rPr>
          <w:rFonts w:ascii="Arial" w:hAnsi="Arial" w:cs="Arial"/>
          <w:sz w:val="24"/>
          <w:szCs w:val="24"/>
        </w:rPr>
        <w:t>Relacionados</w:t>
      </w:r>
      <w:r w:rsidR="00BB5787" w:rsidRPr="00A80F34">
        <w:rPr>
          <w:rFonts w:ascii="Arial" w:hAnsi="Arial" w:cs="Arial"/>
          <w:sz w:val="24"/>
          <w:szCs w:val="24"/>
        </w:rPr>
        <w:t xml:space="preserve"> à tecnologia da informação e de processamento de dados, tais como gestão, desenvolvimento, suporte e manutenção de hardware, software, hospedagem e conectividade;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lastRenderedPageBreak/>
        <w:t>I</w:t>
      </w:r>
      <w:r w:rsidR="00BB5787" w:rsidRPr="00A80F34">
        <w:rPr>
          <w:rFonts w:ascii="Arial" w:hAnsi="Arial" w:cs="Arial"/>
          <w:b/>
          <w:sz w:val="24"/>
          <w:szCs w:val="24"/>
        </w:rPr>
        <w:t>X -</w:t>
      </w:r>
      <w:r w:rsidR="00BB5787" w:rsidRPr="00A80F34">
        <w:rPr>
          <w:rFonts w:ascii="Arial" w:hAnsi="Arial" w:cs="Arial"/>
          <w:sz w:val="24"/>
          <w:szCs w:val="24"/>
        </w:rPr>
        <w:t xml:space="preserve"> </w:t>
      </w:r>
      <w:r w:rsidR="00C73A72" w:rsidRPr="00A80F34">
        <w:rPr>
          <w:rFonts w:ascii="Arial" w:hAnsi="Arial" w:cs="Arial"/>
          <w:sz w:val="24"/>
          <w:szCs w:val="24"/>
        </w:rPr>
        <w:t>Construção</w:t>
      </w:r>
      <w:r w:rsidR="00BB5787" w:rsidRPr="00A80F34">
        <w:rPr>
          <w:rFonts w:ascii="Arial" w:hAnsi="Arial" w:cs="Arial"/>
          <w:sz w:val="24"/>
          <w:szCs w:val="24"/>
        </w:rPr>
        <w:t xml:space="preserve"> civil;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X -</w:t>
      </w:r>
      <w:r w:rsidRPr="00A80F34">
        <w:rPr>
          <w:rFonts w:ascii="Arial" w:hAnsi="Arial" w:cs="Arial"/>
          <w:sz w:val="24"/>
          <w:szCs w:val="24"/>
        </w:rPr>
        <w:t xml:space="preserve"> </w:t>
      </w:r>
      <w:r w:rsidR="00C73A72" w:rsidRPr="00A80F34">
        <w:rPr>
          <w:rFonts w:ascii="Arial" w:hAnsi="Arial" w:cs="Arial"/>
          <w:sz w:val="24"/>
          <w:szCs w:val="24"/>
        </w:rPr>
        <w:t>Assistência</w:t>
      </w:r>
      <w:r w:rsidRPr="00A80F34">
        <w:rPr>
          <w:rFonts w:ascii="Arial" w:hAnsi="Arial" w:cs="Arial"/>
          <w:sz w:val="24"/>
          <w:szCs w:val="24"/>
        </w:rPr>
        <w:t xml:space="preserve"> veterinária e pet shops;</w:t>
      </w:r>
    </w:p>
    <w:p w:rsidR="00BB5787" w:rsidRPr="00A80F34" w:rsidRDefault="00FC100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X</w:t>
      </w:r>
      <w:r w:rsidR="005D5DC8" w:rsidRPr="00A80F34">
        <w:rPr>
          <w:rFonts w:ascii="Arial" w:hAnsi="Arial" w:cs="Arial"/>
          <w:b/>
          <w:sz w:val="24"/>
          <w:szCs w:val="24"/>
        </w:rPr>
        <w:t>I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 -</w:t>
      </w:r>
      <w:r w:rsidR="00C73A72" w:rsidRPr="00A80F34">
        <w:rPr>
          <w:rFonts w:ascii="Arial" w:hAnsi="Arial" w:cs="Arial"/>
          <w:sz w:val="24"/>
          <w:szCs w:val="24"/>
        </w:rPr>
        <w:t xml:space="preserve"> T</w:t>
      </w:r>
      <w:r w:rsidR="00BB5787" w:rsidRPr="00A80F34">
        <w:rPr>
          <w:rFonts w:ascii="Arial" w:hAnsi="Arial" w:cs="Arial"/>
          <w:sz w:val="24"/>
          <w:szCs w:val="24"/>
        </w:rPr>
        <w:t>ransporte e entrega de cargas em geral;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X</w:t>
      </w:r>
      <w:r w:rsidR="00BB5787" w:rsidRPr="00A80F34">
        <w:rPr>
          <w:rFonts w:ascii="Arial" w:hAnsi="Arial" w:cs="Arial"/>
          <w:b/>
          <w:sz w:val="24"/>
          <w:szCs w:val="24"/>
        </w:rPr>
        <w:t>II -</w:t>
      </w:r>
      <w:r w:rsidR="00C73A72" w:rsidRPr="00A80F34">
        <w:rPr>
          <w:rFonts w:ascii="Arial" w:hAnsi="Arial" w:cs="Arial"/>
          <w:sz w:val="24"/>
          <w:szCs w:val="24"/>
        </w:rPr>
        <w:t xml:space="preserve"> L</w:t>
      </w:r>
      <w:r w:rsidR="00BB5787" w:rsidRPr="00A80F34">
        <w:rPr>
          <w:rFonts w:ascii="Arial" w:hAnsi="Arial" w:cs="Arial"/>
          <w:sz w:val="24"/>
          <w:szCs w:val="24"/>
        </w:rPr>
        <w:t>ocação de veículos de qualquer natureza, inclusive a de máquinas agrícolas e afins;</w:t>
      </w:r>
    </w:p>
    <w:p w:rsidR="00BB5787" w:rsidRPr="00A80F34" w:rsidRDefault="00FC100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XIII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 </w:t>
      </w:r>
      <w:r w:rsidR="00C73A72" w:rsidRPr="00A80F34">
        <w:rPr>
          <w:rFonts w:ascii="Arial" w:hAnsi="Arial" w:cs="Arial"/>
          <w:sz w:val="24"/>
          <w:szCs w:val="24"/>
        </w:rPr>
        <w:t>- A</w:t>
      </w:r>
      <w:r w:rsidR="00BB5787" w:rsidRPr="00A80F34">
        <w:rPr>
          <w:rFonts w:ascii="Arial" w:hAnsi="Arial" w:cs="Arial"/>
          <w:sz w:val="24"/>
          <w:szCs w:val="24"/>
        </w:rPr>
        <w:t>ssistência técnica em máquinas, equipamentos, instalações, edificações e atividades correlatas, tais como a de eletricista e bombeiro hidráulico;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X</w:t>
      </w:r>
      <w:r w:rsidR="00FC1007" w:rsidRPr="00A80F34">
        <w:rPr>
          <w:rFonts w:ascii="Arial" w:hAnsi="Arial" w:cs="Arial"/>
          <w:b/>
          <w:sz w:val="24"/>
          <w:szCs w:val="24"/>
        </w:rPr>
        <w:t>I</w:t>
      </w:r>
      <w:r w:rsidR="005D5DC8" w:rsidRPr="00A80F34">
        <w:rPr>
          <w:rFonts w:ascii="Arial" w:hAnsi="Arial" w:cs="Arial"/>
          <w:b/>
          <w:sz w:val="24"/>
          <w:szCs w:val="24"/>
        </w:rPr>
        <w:t>V</w:t>
      </w:r>
      <w:r w:rsidRPr="00A80F34">
        <w:rPr>
          <w:rFonts w:ascii="Arial" w:hAnsi="Arial" w:cs="Arial"/>
          <w:b/>
          <w:sz w:val="24"/>
          <w:szCs w:val="24"/>
        </w:rPr>
        <w:t xml:space="preserve"> -</w:t>
      </w:r>
      <w:r w:rsidR="00C73A72" w:rsidRPr="00A80F34">
        <w:rPr>
          <w:rFonts w:ascii="Arial" w:hAnsi="Arial" w:cs="Arial"/>
          <w:sz w:val="24"/>
          <w:szCs w:val="24"/>
        </w:rPr>
        <w:t xml:space="preserve"> C</w:t>
      </w:r>
      <w:r w:rsidRPr="00A80F34">
        <w:rPr>
          <w:rFonts w:ascii="Arial" w:hAnsi="Arial" w:cs="Arial"/>
          <w:sz w:val="24"/>
          <w:szCs w:val="24"/>
        </w:rPr>
        <w:t>ontrole de pragas e de desinfecção de ambientes;</w:t>
      </w:r>
    </w:p>
    <w:p w:rsidR="00BB5787" w:rsidRPr="00A80F34" w:rsidRDefault="005D5DC8" w:rsidP="005910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XV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 -</w:t>
      </w:r>
      <w:r w:rsidR="00C73A72" w:rsidRPr="00A80F34">
        <w:rPr>
          <w:rFonts w:ascii="Arial" w:hAnsi="Arial" w:cs="Arial"/>
          <w:sz w:val="24"/>
          <w:szCs w:val="24"/>
        </w:rPr>
        <w:t xml:space="preserve"> A</w:t>
      </w:r>
      <w:r w:rsidR="00BB5787" w:rsidRPr="00A80F34">
        <w:rPr>
          <w:rFonts w:ascii="Arial" w:hAnsi="Arial" w:cs="Arial"/>
          <w:sz w:val="24"/>
          <w:szCs w:val="24"/>
        </w:rPr>
        <w:t>tendimento e atuação em emergências ambientais;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XV</w:t>
      </w:r>
      <w:r w:rsidR="00BB5787" w:rsidRPr="00A80F34">
        <w:rPr>
          <w:rFonts w:ascii="Arial" w:hAnsi="Arial" w:cs="Arial"/>
          <w:b/>
          <w:sz w:val="24"/>
          <w:szCs w:val="24"/>
        </w:rPr>
        <w:t>I -</w:t>
      </w:r>
      <w:r w:rsidR="00BB5787" w:rsidRPr="00A80F34">
        <w:rPr>
          <w:rFonts w:ascii="Arial" w:hAnsi="Arial" w:cs="Arial"/>
          <w:sz w:val="24"/>
          <w:szCs w:val="24"/>
        </w:rPr>
        <w:t xml:space="preserve"> de representação judicial e extrajudicial, assessoria e consultoria jurídicas;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XV</w:t>
      </w:r>
      <w:r w:rsidR="00FC1007" w:rsidRPr="00A80F34">
        <w:rPr>
          <w:rFonts w:ascii="Arial" w:hAnsi="Arial" w:cs="Arial"/>
          <w:b/>
          <w:sz w:val="24"/>
          <w:szCs w:val="24"/>
        </w:rPr>
        <w:t>II</w:t>
      </w:r>
      <w:r w:rsidR="00BB5787" w:rsidRPr="00A80F34">
        <w:rPr>
          <w:rFonts w:ascii="Arial" w:hAnsi="Arial" w:cs="Arial"/>
          <w:b/>
          <w:sz w:val="24"/>
          <w:szCs w:val="24"/>
        </w:rPr>
        <w:t xml:space="preserve"> -</w:t>
      </w:r>
      <w:r w:rsidR="00BB5787" w:rsidRPr="00A80F34">
        <w:rPr>
          <w:rFonts w:ascii="Arial" w:hAnsi="Arial" w:cs="Arial"/>
          <w:sz w:val="24"/>
          <w:szCs w:val="24"/>
        </w:rPr>
        <w:t xml:space="preserve"> relacionados à contabilidade.</w:t>
      </w:r>
    </w:p>
    <w:p w:rsidR="00106F11" w:rsidRPr="00A80F34" w:rsidRDefault="00106F11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§ 1º </w:t>
      </w:r>
      <w:r w:rsidRPr="00A80F34">
        <w:rPr>
          <w:rFonts w:ascii="Arial" w:hAnsi="Arial" w:cs="Arial"/>
          <w:sz w:val="24"/>
          <w:szCs w:val="24"/>
        </w:rPr>
        <w:t>Lanchonetes, restaurantes,</w:t>
      </w:r>
      <w:r w:rsidR="00204CAB" w:rsidRPr="00A80F34">
        <w:rPr>
          <w:rFonts w:ascii="Arial" w:hAnsi="Arial" w:cs="Arial"/>
          <w:sz w:val="24"/>
          <w:szCs w:val="24"/>
        </w:rPr>
        <w:t xml:space="preserve"> bares,</w:t>
      </w:r>
      <w:r w:rsidRPr="00A80F34">
        <w:rPr>
          <w:rFonts w:ascii="Arial" w:hAnsi="Arial" w:cs="Arial"/>
          <w:sz w:val="24"/>
          <w:szCs w:val="24"/>
        </w:rPr>
        <w:t xml:space="preserve"> sorveterias e similares, deverão funcionar exclusivamente por tele </w:t>
      </w:r>
      <w:r w:rsidR="00204CAB" w:rsidRPr="00A80F34">
        <w:rPr>
          <w:rFonts w:ascii="Arial" w:hAnsi="Arial" w:cs="Arial"/>
          <w:sz w:val="24"/>
          <w:szCs w:val="24"/>
        </w:rPr>
        <w:t>entrega (delivery)</w:t>
      </w:r>
      <w:r w:rsidRPr="00A80F34">
        <w:rPr>
          <w:rFonts w:ascii="Arial" w:hAnsi="Arial" w:cs="Arial"/>
          <w:sz w:val="24"/>
          <w:szCs w:val="24"/>
        </w:rPr>
        <w:t>.</w:t>
      </w:r>
    </w:p>
    <w:p w:rsidR="004064AE" w:rsidRPr="00A80F34" w:rsidRDefault="004064AE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§ 2º </w:t>
      </w:r>
      <w:r w:rsidRPr="00A80F34">
        <w:rPr>
          <w:rFonts w:ascii="Arial" w:hAnsi="Arial" w:cs="Arial"/>
          <w:sz w:val="24"/>
          <w:szCs w:val="24"/>
        </w:rPr>
        <w:t>Ficam proibidas as práticas esportivas coletivas, bem como os treinos funcionais e similares, mesmo ao ar livre.</w:t>
      </w:r>
    </w:p>
    <w:p w:rsidR="00BB5787" w:rsidRPr="00A80F34" w:rsidRDefault="004064AE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 § 3</w:t>
      </w:r>
      <w:r w:rsidR="00106F11" w:rsidRPr="00A80F34">
        <w:rPr>
          <w:rFonts w:ascii="Arial" w:hAnsi="Arial" w:cs="Arial"/>
          <w:b/>
          <w:sz w:val="24"/>
          <w:szCs w:val="24"/>
        </w:rPr>
        <w:t xml:space="preserve">º </w:t>
      </w:r>
      <w:r w:rsidR="00106F11" w:rsidRPr="00A80F34">
        <w:rPr>
          <w:rFonts w:ascii="Arial" w:hAnsi="Arial" w:cs="Arial"/>
          <w:sz w:val="24"/>
          <w:szCs w:val="24"/>
        </w:rPr>
        <w:t>As</w:t>
      </w:r>
      <w:r w:rsidR="00BB5787" w:rsidRPr="00A80F34">
        <w:rPr>
          <w:rFonts w:ascii="Arial" w:hAnsi="Arial" w:cs="Arial"/>
          <w:sz w:val="24"/>
          <w:szCs w:val="24"/>
        </w:rPr>
        <w:t xml:space="preserve"> atividades e serviços essenciais de que trata o caput deverão seguir os protocolos sanitários previstos no Plano Minas Consciente e priorizar o funcionamento interno e a prestação dos serviços na modalidade remota e por entrega de produtos.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Art. 3</w:t>
      </w:r>
      <w:r w:rsidR="00BB5787" w:rsidRPr="00A80F34">
        <w:rPr>
          <w:rFonts w:ascii="Arial" w:hAnsi="Arial" w:cs="Arial"/>
          <w:b/>
          <w:sz w:val="24"/>
          <w:szCs w:val="24"/>
        </w:rPr>
        <w:t>º</w:t>
      </w:r>
      <w:r w:rsidR="00BB5787" w:rsidRPr="00A80F34">
        <w:rPr>
          <w:rFonts w:ascii="Arial" w:hAnsi="Arial" w:cs="Arial"/>
          <w:sz w:val="24"/>
          <w:szCs w:val="24"/>
        </w:rPr>
        <w:t xml:space="preserve"> Durante a vigência da Onda Roxa, o funcionamento da Administração Pública estadual direta e indireta será disciplinado pela Secretaria de Estado de Planejamento e Gestão - </w:t>
      </w:r>
      <w:proofErr w:type="spellStart"/>
      <w:r w:rsidR="00BB5787" w:rsidRPr="00A80F34">
        <w:rPr>
          <w:rFonts w:ascii="Arial" w:hAnsi="Arial" w:cs="Arial"/>
          <w:sz w:val="24"/>
          <w:szCs w:val="24"/>
        </w:rPr>
        <w:t>Seplag</w:t>
      </w:r>
      <w:proofErr w:type="spellEnd"/>
      <w:r w:rsidR="00BB5787" w:rsidRPr="00A80F34">
        <w:rPr>
          <w:rFonts w:ascii="Arial" w:hAnsi="Arial" w:cs="Arial"/>
          <w:sz w:val="24"/>
          <w:szCs w:val="24"/>
        </w:rPr>
        <w:t xml:space="preserve"> com o objetivo de </w:t>
      </w:r>
      <w:r w:rsidR="00BB5787" w:rsidRPr="00A80F34">
        <w:rPr>
          <w:rFonts w:ascii="Arial" w:hAnsi="Arial" w:cs="Arial"/>
          <w:sz w:val="24"/>
          <w:szCs w:val="24"/>
        </w:rPr>
        <w:lastRenderedPageBreak/>
        <w:t>garantir a continuidade dos serviços públicos e a proteção da saúde dos servidores.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Art. 4</w:t>
      </w:r>
      <w:r w:rsidR="00BB5787" w:rsidRPr="00A80F34">
        <w:rPr>
          <w:rFonts w:ascii="Arial" w:hAnsi="Arial" w:cs="Arial"/>
          <w:b/>
          <w:sz w:val="24"/>
          <w:szCs w:val="24"/>
        </w:rPr>
        <w:t>º</w:t>
      </w:r>
      <w:r w:rsidR="00BB5787" w:rsidRPr="00A80F34">
        <w:rPr>
          <w:rFonts w:ascii="Arial" w:hAnsi="Arial" w:cs="Arial"/>
          <w:sz w:val="24"/>
          <w:szCs w:val="24"/>
        </w:rPr>
        <w:t xml:space="preserve"> Deve ser mantida, pelos Municípios, a prestação de serviços públicos essenciais e que não podem ser descontinuados, dentre os quais: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 -</w:t>
      </w:r>
      <w:r w:rsidR="00C73A72" w:rsidRPr="00A80F34">
        <w:rPr>
          <w:rFonts w:ascii="Arial" w:hAnsi="Arial" w:cs="Arial"/>
          <w:sz w:val="24"/>
          <w:szCs w:val="24"/>
        </w:rPr>
        <w:t xml:space="preserve"> T</w:t>
      </w:r>
      <w:r w:rsidRPr="00A80F34">
        <w:rPr>
          <w:rFonts w:ascii="Arial" w:hAnsi="Arial" w:cs="Arial"/>
          <w:sz w:val="24"/>
          <w:szCs w:val="24"/>
        </w:rPr>
        <w:t>ratamento e abastecimento de água;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II -</w:t>
      </w:r>
      <w:r w:rsidR="00C73A72" w:rsidRPr="00A80F34">
        <w:rPr>
          <w:rFonts w:ascii="Arial" w:hAnsi="Arial" w:cs="Arial"/>
          <w:sz w:val="24"/>
          <w:szCs w:val="24"/>
        </w:rPr>
        <w:t xml:space="preserve"> A</w:t>
      </w:r>
      <w:r w:rsidRPr="00A80F34">
        <w:rPr>
          <w:rFonts w:ascii="Arial" w:hAnsi="Arial" w:cs="Arial"/>
          <w:sz w:val="24"/>
          <w:szCs w:val="24"/>
        </w:rPr>
        <w:t>ssistência médico-hospitalar;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III -</w:t>
      </w:r>
      <w:r w:rsidR="004064AE" w:rsidRPr="00A80F34">
        <w:rPr>
          <w:rFonts w:ascii="Arial" w:hAnsi="Arial" w:cs="Arial"/>
          <w:sz w:val="24"/>
          <w:szCs w:val="24"/>
        </w:rPr>
        <w:t xml:space="preserve"> S</w:t>
      </w:r>
      <w:r w:rsidRPr="00A80F34">
        <w:rPr>
          <w:rFonts w:ascii="Arial" w:hAnsi="Arial" w:cs="Arial"/>
          <w:sz w:val="24"/>
          <w:szCs w:val="24"/>
        </w:rPr>
        <w:t>erviço funerário;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IV -</w:t>
      </w:r>
      <w:r w:rsidR="00C73A72" w:rsidRPr="00A80F34">
        <w:rPr>
          <w:rFonts w:ascii="Arial" w:hAnsi="Arial" w:cs="Arial"/>
          <w:sz w:val="24"/>
          <w:szCs w:val="24"/>
        </w:rPr>
        <w:t xml:space="preserve"> C</w:t>
      </w:r>
      <w:r w:rsidRPr="00A80F34">
        <w:rPr>
          <w:rFonts w:ascii="Arial" w:hAnsi="Arial" w:cs="Arial"/>
          <w:sz w:val="24"/>
          <w:szCs w:val="24"/>
        </w:rPr>
        <w:t>oleta, transporte, tratamento e disposição de resíduos sólidos urbanos e demais atividades de saneamento básico;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V -</w:t>
      </w:r>
      <w:r w:rsidR="00C73A72" w:rsidRPr="00A80F34">
        <w:rPr>
          <w:rFonts w:ascii="Arial" w:hAnsi="Arial" w:cs="Arial"/>
          <w:sz w:val="24"/>
          <w:szCs w:val="24"/>
        </w:rPr>
        <w:t xml:space="preserve"> E</w:t>
      </w:r>
      <w:r w:rsidRPr="00A80F34">
        <w:rPr>
          <w:rFonts w:ascii="Arial" w:hAnsi="Arial" w:cs="Arial"/>
          <w:sz w:val="24"/>
          <w:szCs w:val="24"/>
        </w:rPr>
        <w:t>xercício regular do poder de polícia administrativa.</w:t>
      </w:r>
    </w:p>
    <w:p w:rsidR="00BB5787" w:rsidRPr="00A80F34" w:rsidRDefault="005D5DC8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Art. 5</w:t>
      </w:r>
      <w:r w:rsidR="00BB5787" w:rsidRPr="00A80F34">
        <w:rPr>
          <w:rFonts w:ascii="Arial" w:hAnsi="Arial" w:cs="Arial"/>
          <w:b/>
          <w:sz w:val="24"/>
          <w:szCs w:val="24"/>
        </w:rPr>
        <w:t>º</w:t>
      </w:r>
      <w:r w:rsidR="00BB5787" w:rsidRPr="00A80F34">
        <w:rPr>
          <w:rFonts w:ascii="Arial" w:hAnsi="Arial" w:cs="Arial"/>
          <w:sz w:val="24"/>
          <w:szCs w:val="24"/>
        </w:rPr>
        <w:t xml:space="preserve"> Fica determinado, a partir da implementação da Onda Roxa, além de outras medidas definidas pela Secretaria de Estado de Saúde - SES a proibição de: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 -</w:t>
      </w:r>
      <w:r w:rsidR="00C73A72" w:rsidRPr="00A80F34">
        <w:rPr>
          <w:rFonts w:ascii="Arial" w:hAnsi="Arial" w:cs="Arial"/>
          <w:sz w:val="24"/>
          <w:szCs w:val="24"/>
        </w:rPr>
        <w:t xml:space="preserve"> F</w:t>
      </w:r>
      <w:r w:rsidRPr="00A80F34">
        <w:rPr>
          <w:rFonts w:ascii="Arial" w:hAnsi="Arial" w:cs="Arial"/>
          <w:sz w:val="24"/>
          <w:szCs w:val="24"/>
        </w:rPr>
        <w:t>uncionamento das atividades socioeconômicas entre 20h e 5h, ressalvadas as relacionadas à saúde, à segurança e à assistência;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II -</w:t>
      </w:r>
      <w:r w:rsidR="00C73A72" w:rsidRPr="00A80F34">
        <w:rPr>
          <w:rFonts w:ascii="Arial" w:hAnsi="Arial" w:cs="Arial"/>
          <w:sz w:val="24"/>
          <w:szCs w:val="24"/>
        </w:rPr>
        <w:t xml:space="preserve"> C</w:t>
      </w:r>
      <w:r w:rsidRPr="00A80F34">
        <w:rPr>
          <w:rFonts w:ascii="Arial" w:hAnsi="Arial" w:cs="Arial"/>
          <w:sz w:val="24"/>
          <w:szCs w:val="24"/>
        </w:rPr>
        <w:t>irculação de pessoas e veículos fora das hipóteses previstas no § 1º;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III -</w:t>
      </w:r>
      <w:r w:rsidR="00C73A72" w:rsidRPr="00A80F34">
        <w:rPr>
          <w:rFonts w:ascii="Arial" w:hAnsi="Arial" w:cs="Arial"/>
          <w:sz w:val="24"/>
          <w:szCs w:val="24"/>
        </w:rPr>
        <w:t xml:space="preserve"> C</w:t>
      </w:r>
      <w:r w:rsidRPr="00A80F34">
        <w:rPr>
          <w:rFonts w:ascii="Arial" w:hAnsi="Arial" w:cs="Arial"/>
          <w:sz w:val="24"/>
          <w:szCs w:val="24"/>
        </w:rPr>
        <w:t>irculação de pessoas sem o uso de máscara de proteção, em qualquer espaço público ou de uso coletivo, ainda que privado;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IV - </w:t>
      </w:r>
      <w:r w:rsidR="00C73A72" w:rsidRPr="00A80F34">
        <w:rPr>
          <w:rFonts w:ascii="Arial" w:hAnsi="Arial" w:cs="Arial"/>
          <w:sz w:val="24"/>
          <w:szCs w:val="24"/>
        </w:rPr>
        <w:t>C</w:t>
      </w:r>
      <w:r w:rsidRPr="00A80F34">
        <w:rPr>
          <w:rFonts w:ascii="Arial" w:hAnsi="Arial" w:cs="Arial"/>
          <w:sz w:val="24"/>
          <w:szCs w:val="24"/>
        </w:rPr>
        <w:t>irculação de pessoas com sintomas gripais, exceto para a realização ou acompanhamento de consultas ou realização de exames médico-hospitalares;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V - </w:t>
      </w:r>
      <w:r w:rsidR="00C73A72" w:rsidRPr="00A80F34">
        <w:rPr>
          <w:rFonts w:ascii="Arial" w:hAnsi="Arial" w:cs="Arial"/>
          <w:sz w:val="24"/>
          <w:szCs w:val="24"/>
        </w:rPr>
        <w:t>R</w:t>
      </w:r>
      <w:r w:rsidRPr="00A80F34">
        <w:rPr>
          <w:rFonts w:ascii="Arial" w:hAnsi="Arial" w:cs="Arial"/>
          <w:sz w:val="24"/>
          <w:szCs w:val="24"/>
        </w:rPr>
        <w:t>ealização de visitas sociais e entre familiares, salvo em caso de assistência;</w:t>
      </w:r>
    </w:p>
    <w:p w:rsidR="00BB5787" w:rsidRPr="00A80F34" w:rsidRDefault="00BB5787" w:rsidP="008D33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lastRenderedPageBreak/>
        <w:t>VI -</w:t>
      </w:r>
      <w:r w:rsidR="00C73A72" w:rsidRPr="00A80F34">
        <w:rPr>
          <w:rFonts w:ascii="Arial" w:hAnsi="Arial" w:cs="Arial"/>
          <w:sz w:val="24"/>
          <w:szCs w:val="24"/>
        </w:rPr>
        <w:t xml:space="preserve"> R</w:t>
      </w:r>
      <w:r w:rsidRPr="00A80F34">
        <w:rPr>
          <w:rFonts w:ascii="Arial" w:hAnsi="Arial" w:cs="Arial"/>
          <w:sz w:val="24"/>
          <w:szCs w:val="24"/>
        </w:rPr>
        <w:t>ealização de eventos e reuniões de qualquer natureza, de caráter público ou privado, incluídas excursões e cursos presenciais.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§ 1º</w:t>
      </w:r>
      <w:r w:rsidRPr="00A80F34">
        <w:rPr>
          <w:rFonts w:ascii="Arial" w:hAnsi="Arial" w:cs="Arial"/>
          <w:sz w:val="24"/>
          <w:szCs w:val="24"/>
        </w:rPr>
        <w:t xml:space="preserve"> Será permitida a circulação de pessoas para: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 -</w:t>
      </w:r>
      <w:r w:rsidRPr="00A80F34">
        <w:rPr>
          <w:rFonts w:ascii="Arial" w:hAnsi="Arial" w:cs="Arial"/>
          <w:sz w:val="24"/>
          <w:szCs w:val="24"/>
        </w:rPr>
        <w:t xml:space="preserve"> </w:t>
      </w:r>
      <w:r w:rsidR="00C73A72" w:rsidRPr="00A80F34">
        <w:rPr>
          <w:rFonts w:ascii="Arial" w:hAnsi="Arial" w:cs="Arial"/>
          <w:sz w:val="24"/>
          <w:szCs w:val="24"/>
        </w:rPr>
        <w:t>O</w:t>
      </w:r>
      <w:r w:rsidRPr="00A80F34">
        <w:rPr>
          <w:rFonts w:ascii="Arial" w:hAnsi="Arial" w:cs="Arial"/>
          <w:sz w:val="24"/>
          <w:szCs w:val="24"/>
        </w:rPr>
        <w:t xml:space="preserve"> acesso a atividades, serviços e bens </w:t>
      </w:r>
      <w:r w:rsidR="005D5DC8" w:rsidRPr="00A80F34">
        <w:rPr>
          <w:rFonts w:ascii="Arial" w:hAnsi="Arial" w:cs="Arial"/>
          <w:sz w:val="24"/>
          <w:szCs w:val="24"/>
        </w:rPr>
        <w:t>essenciais, nos termos do art. 2</w:t>
      </w:r>
      <w:r w:rsidRPr="00A80F34">
        <w:rPr>
          <w:rFonts w:ascii="Arial" w:hAnsi="Arial" w:cs="Arial"/>
          <w:sz w:val="24"/>
          <w:szCs w:val="24"/>
        </w:rPr>
        <w:t>º;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II -</w:t>
      </w:r>
      <w:r w:rsidRPr="00A80F34">
        <w:rPr>
          <w:rFonts w:ascii="Arial" w:hAnsi="Arial" w:cs="Arial"/>
          <w:sz w:val="24"/>
          <w:szCs w:val="24"/>
        </w:rPr>
        <w:t xml:space="preserve"> </w:t>
      </w:r>
      <w:r w:rsidR="00C73A72" w:rsidRPr="00A80F34">
        <w:rPr>
          <w:rFonts w:ascii="Arial" w:hAnsi="Arial" w:cs="Arial"/>
          <w:sz w:val="24"/>
          <w:szCs w:val="24"/>
        </w:rPr>
        <w:t>O</w:t>
      </w:r>
      <w:r w:rsidRPr="00A80F34">
        <w:rPr>
          <w:rFonts w:ascii="Arial" w:hAnsi="Arial" w:cs="Arial"/>
          <w:sz w:val="24"/>
          <w:szCs w:val="24"/>
        </w:rPr>
        <w:t xml:space="preserve"> comparecimento, próprio ou na condição de acompanhante, a consultas ou realização de exames médico-hospitalares, quando necessário;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III -</w:t>
      </w:r>
      <w:r w:rsidR="00C73A72" w:rsidRPr="00A80F34">
        <w:rPr>
          <w:rFonts w:ascii="Arial" w:hAnsi="Arial" w:cs="Arial"/>
          <w:sz w:val="24"/>
          <w:szCs w:val="24"/>
        </w:rPr>
        <w:t xml:space="preserve"> A</w:t>
      </w:r>
      <w:r w:rsidRPr="00A80F34">
        <w:rPr>
          <w:rFonts w:ascii="Arial" w:hAnsi="Arial" w:cs="Arial"/>
          <w:sz w:val="24"/>
          <w:szCs w:val="24"/>
        </w:rPr>
        <w:t xml:space="preserve"> realização ou comparecimento ao local de trabalho nas atividades e serviços considerados </w:t>
      </w:r>
      <w:r w:rsidR="005D5DC8" w:rsidRPr="00A80F34">
        <w:rPr>
          <w:rFonts w:ascii="Arial" w:hAnsi="Arial" w:cs="Arial"/>
          <w:sz w:val="24"/>
          <w:szCs w:val="24"/>
        </w:rPr>
        <w:t>essenciais, nos termos do art. 2</w:t>
      </w:r>
      <w:r w:rsidRPr="00A80F34">
        <w:rPr>
          <w:rFonts w:ascii="Arial" w:hAnsi="Arial" w:cs="Arial"/>
          <w:sz w:val="24"/>
          <w:szCs w:val="24"/>
        </w:rPr>
        <w:t>º.</w:t>
      </w:r>
    </w:p>
    <w:p w:rsidR="00BB5787" w:rsidRPr="00A80F34" w:rsidRDefault="00BB5787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§ 2º</w:t>
      </w:r>
      <w:r w:rsidRPr="00A80F34">
        <w:rPr>
          <w:rFonts w:ascii="Arial" w:hAnsi="Arial" w:cs="Arial"/>
          <w:sz w:val="24"/>
          <w:szCs w:val="24"/>
        </w:rPr>
        <w:t xml:space="preserve"> Na hipótese do § 1º, poderá ser exigido pelo poder público a apresentação de documento que comprove o vínculo profissional com a atividade essencial ou a necessidade do deslocamento.</w:t>
      </w:r>
    </w:p>
    <w:p w:rsidR="005D5DC8" w:rsidRPr="00A80F34" w:rsidRDefault="005D5DC8" w:rsidP="005D5DC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Art. 6°. </w:t>
      </w:r>
      <w:r w:rsidR="00FC3D76" w:rsidRPr="00A80F34">
        <w:rPr>
          <w:rFonts w:ascii="Arial" w:hAnsi="Arial" w:cs="Arial"/>
          <w:sz w:val="24"/>
          <w:szCs w:val="24"/>
        </w:rPr>
        <w:t>São</w:t>
      </w:r>
      <w:r w:rsidRPr="00A80F34">
        <w:rPr>
          <w:rFonts w:ascii="Arial" w:hAnsi="Arial" w:cs="Arial"/>
          <w:sz w:val="24"/>
          <w:szCs w:val="24"/>
        </w:rPr>
        <w:t xml:space="preserve"> </w:t>
      </w:r>
      <w:r w:rsidR="00FC3D76" w:rsidRPr="00A80F34">
        <w:rPr>
          <w:rFonts w:ascii="Arial" w:hAnsi="Arial" w:cs="Arial"/>
          <w:sz w:val="24"/>
          <w:szCs w:val="24"/>
        </w:rPr>
        <w:t>órgãos</w:t>
      </w:r>
      <w:r w:rsidRPr="00A80F34">
        <w:rPr>
          <w:rFonts w:ascii="Arial" w:hAnsi="Arial" w:cs="Arial"/>
          <w:sz w:val="24"/>
          <w:szCs w:val="24"/>
        </w:rPr>
        <w:t xml:space="preserve"> </w:t>
      </w:r>
      <w:r w:rsidR="00FC3D76" w:rsidRPr="00A80F34">
        <w:rPr>
          <w:rFonts w:ascii="Arial" w:hAnsi="Arial" w:cs="Arial"/>
          <w:sz w:val="24"/>
          <w:szCs w:val="24"/>
        </w:rPr>
        <w:t>responsáveis</w:t>
      </w:r>
      <w:r w:rsidRPr="00A80F34">
        <w:rPr>
          <w:rFonts w:ascii="Arial" w:hAnsi="Arial" w:cs="Arial"/>
          <w:sz w:val="24"/>
          <w:szCs w:val="24"/>
        </w:rPr>
        <w:t xml:space="preserve"> pela </w:t>
      </w:r>
      <w:r w:rsidR="00FC3D76" w:rsidRPr="00A80F34">
        <w:rPr>
          <w:rFonts w:ascii="Arial" w:hAnsi="Arial" w:cs="Arial"/>
          <w:sz w:val="24"/>
          <w:szCs w:val="24"/>
        </w:rPr>
        <w:t>fiscalização das vedações, determinações</w:t>
      </w:r>
      <w:r w:rsidRPr="00A80F34">
        <w:rPr>
          <w:rFonts w:ascii="Arial" w:hAnsi="Arial" w:cs="Arial"/>
          <w:sz w:val="24"/>
          <w:szCs w:val="24"/>
        </w:rPr>
        <w:t>,</w:t>
      </w:r>
      <w:r w:rsidR="00FC3D76" w:rsidRPr="00A80F34">
        <w:rPr>
          <w:rFonts w:ascii="Arial" w:hAnsi="Arial" w:cs="Arial"/>
          <w:sz w:val="24"/>
          <w:szCs w:val="24"/>
        </w:rPr>
        <w:t xml:space="preserve"> restrições</w:t>
      </w:r>
      <w:r w:rsidRPr="00A80F34">
        <w:rPr>
          <w:rFonts w:ascii="Arial" w:hAnsi="Arial" w:cs="Arial"/>
          <w:sz w:val="24"/>
          <w:szCs w:val="24"/>
        </w:rPr>
        <w:t xml:space="preserve"> e </w:t>
      </w:r>
      <w:r w:rsidR="00FC3D76" w:rsidRPr="00A80F34">
        <w:rPr>
          <w:rFonts w:ascii="Arial" w:hAnsi="Arial" w:cs="Arial"/>
          <w:sz w:val="24"/>
          <w:szCs w:val="24"/>
        </w:rPr>
        <w:t>práticas</w:t>
      </w:r>
      <w:r w:rsidRPr="00A80F34">
        <w:rPr>
          <w:rFonts w:ascii="Arial" w:hAnsi="Arial" w:cs="Arial"/>
          <w:sz w:val="24"/>
          <w:szCs w:val="24"/>
        </w:rPr>
        <w:t xml:space="preserve"> </w:t>
      </w:r>
      <w:r w:rsidR="00FC3D76" w:rsidRPr="00A80F34">
        <w:rPr>
          <w:rFonts w:ascii="Arial" w:hAnsi="Arial" w:cs="Arial"/>
          <w:sz w:val="24"/>
          <w:szCs w:val="24"/>
        </w:rPr>
        <w:t>sanitárias</w:t>
      </w:r>
      <w:r w:rsidRPr="00A80F34">
        <w:rPr>
          <w:rFonts w:ascii="Arial" w:hAnsi="Arial" w:cs="Arial"/>
          <w:sz w:val="24"/>
          <w:szCs w:val="24"/>
        </w:rPr>
        <w:t xml:space="preserve"> impostas no </w:t>
      </w:r>
      <w:r w:rsidR="00FC3D76" w:rsidRPr="00A80F34">
        <w:rPr>
          <w:rFonts w:ascii="Arial" w:hAnsi="Arial" w:cs="Arial"/>
          <w:sz w:val="24"/>
          <w:szCs w:val="24"/>
        </w:rPr>
        <w:t>âmbito</w:t>
      </w:r>
      <w:r w:rsidRPr="00A80F34">
        <w:rPr>
          <w:rFonts w:ascii="Arial" w:hAnsi="Arial" w:cs="Arial"/>
          <w:sz w:val="24"/>
          <w:szCs w:val="24"/>
        </w:rPr>
        <w:t xml:space="preserve"> do enfretamento da pandemia de</w:t>
      </w:r>
      <w:r w:rsidR="00FC3D76" w:rsidRPr="00A80F34">
        <w:rPr>
          <w:rFonts w:ascii="Arial" w:hAnsi="Arial" w:cs="Arial"/>
          <w:sz w:val="24"/>
          <w:szCs w:val="24"/>
        </w:rPr>
        <w:t xml:space="preserve"> </w:t>
      </w:r>
      <w:r w:rsidRPr="00A80F34">
        <w:rPr>
          <w:rFonts w:ascii="Arial" w:hAnsi="Arial" w:cs="Arial"/>
          <w:sz w:val="24"/>
          <w:szCs w:val="24"/>
        </w:rPr>
        <w:t>COVID-19:</w:t>
      </w:r>
    </w:p>
    <w:p w:rsidR="005D5DC8" w:rsidRPr="00A80F34" w:rsidRDefault="005D5DC8" w:rsidP="005D5DC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I - </w:t>
      </w:r>
      <w:r w:rsidR="00FC3D76" w:rsidRPr="00A80F34">
        <w:rPr>
          <w:rFonts w:ascii="Arial" w:hAnsi="Arial" w:cs="Arial"/>
          <w:sz w:val="24"/>
          <w:szCs w:val="24"/>
        </w:rPr>
        <w:t>A</w:t>
      </w:r>
      <w:r w:rsidRPr="00A80F34">
        <w:rPr>
          <w:rFonts w:ascii="Arial" w:hAnsi="Arial" w:cs="Arial"/>
          <w:sz w:val="24"/>
          <w:szCs w:val="24"/>
        </w:rPr>
        <w:t xml:space="preserve"> Secretaria Municipal de </w:t>
      </w:r>
      <w:r w:rsidR="00FC3D76" w:rsidRPr="00A80F34">
        <w:rPr>
          <w:rFonts w:ascii="Arial" w:hAnsi="Arial" w:cs="Arial"/>
          <w:sz w:val="24"/>
          <w:szCs w:val="24"/>
        </w:rPr>
        <w:t>Saúde</w:t>
      </w:r>
      <w:r w:rsidRPr="00A80F34">
        <w:rPr>
          <w:rFonts w:ascii="Arial" w:hAnsi="Arial" w:cs="Arial"/>
          <w:sz w:val="24"/>
          <w:szCs w:val="24"/>
        </w:rPr>
        <w:t xml:space="preserve"> e </w:t>
      </w:r>
      <w:r w:rsidR="00FC3D76" w:rsidRPr="00A80F34">
        <w:rPr>
          <w:rFonts w:ascii="Arial" w:hAnsi="Arial" w:cs="Arial"/>
          <w:sz w:val="24"/>
          <w:szCs w:val="24"/>
        </w:rPr>
        <w:t>órgãos</w:t>
      </w:r>
      <w:r w:rsidRPr="00A80F34">
        <w:rPr>
          <w:rFonts w:ascii="Arial" w:hAnsi="Arial" w:cs="Arial"/>
          <w:sz w:val="24"/>
          <w:szCs w:val="24"/>
        </w:rPr>
        <w:t xml:space="preserve"> equivalentes, por meio de suas</w:t>
      </w:r>
      <w:r w:rsidR="00FC3D76" w:rsidRPr="00A80F34">
        <w:rPr>
          <w:rFonts w:ascii="Arial" w:hAnsi="Arial" w:cs="Arial"/>
          <w:sz w:val="24"/>
          <w:szCs w:val="24"/>
        </w:rPr>
        <w:t xml:space="preserve"> </w:t>
      </w:r>
      <w:r w:rsidRPr="00A80F34">
        <w:rPr>
          <w:rFonts w:ascii="Arial" w:hAnsi="Arial" w:cs="Arial"/>
          <w:sz w:val="24"/>
          <w:szCs w:val="24"/>
        </w:rPr>
        <w:t xml:space="preserve">autoridades </w:t>
      </w:r>
      <w:r w:rsidR="00FC3D76" w:rsidRPr="00A80F34">
        <w:rPr>
          <w:rFonts w:ascii="Arial" w:hAnsi="Arial" w:cs="Arial"/>
          <w:sz w:val="24"/>
          <w:szCs w:val="24"/>
        </w:rPr>
        <w:t>sanitárias</w:t>
      </w:r>
      <w:r w:rsidRPr="00A80F34">
        <w:rPr>
          <w:rFonts w:ascii="Arial" w:hAnsi="Arial" w:cs="Arial"/>
          <w:sz w:val="24"/>
          <w:szCs w:val="24"/>
        </w:rPr>
        <w:t>;</w:t>
      </w:r>
    </w:p>
    <w:p w:rsidR="005D5DC8" w:rsidRPr="00A80F34" w:rsidRDefault="005D5DC8" w:rsidP="005D5DC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II - </w:t>
      </w:r>
      <w:r w:rsidR="00FC3D76" w:rsidRPr="00A80F34">
        <w:rPr>
          <w:rFonts w:ascii="Arial" w:hAnsi="Arial" w:cs="Arial"/>
          <w:sz w:val="24"/>
          <w:szCs w:val="24"/>
        </w:rPr>
        <w:t>Os</w:t>
      </w:r>
      <w:r w:rsidRPr="00A80F34">
        <w:rPr>
          <w:rFonts w:ascii="Arial" w:hAnsi="Arial" w:cs="Arial"/>
          <w:sz w:val="24"/>
          <w:szCs w:val="24"/>
        </w:rPr>
        <w:t xml:space="preserve"> </w:t>
      </w:r>
      <w:r w:rsidR="00FC3D76" w:rsidRPr="00A80F34">
        <w:rPr>
          <w:rFonts w:ascii="Arial" w:hAnsi="Arial" w:cs="Arial"/>
          <w:sz w:val="24"/>
          <w:szCs w:val="24"/>
        </w:rPr>
        <w:t>órgãos</w:t>
      </w:r>
      <w:r w:rsidRPr="00A80F34">
        <w:rPr>
          <w:rFonts w:ascii="Arial" w:hAnsi="Arial" w:cs="Arial"/>
          <w:sz w:val="24"/>
          <w:szCs w:val="24"/>
        </w:rPr>
        <w:t xml:space="preserve"> municipais de </w:t>
      </w:r>
      <w:r w:rsidR="00FC3D76" w:rsidRPr="00A80F34">
        <w:rPr>
          <w:rFonts w:ascii="Arial" w:hAnsi="Arial" w:cs="Arial"/>
          <w:sz w:val="24"/>
          <w:szCs w:val="24"/>
        </w:rPr>
        <w:t>fiscalização</w:t>
      </w:r>
      <w:r w:rsidRPr="00A80F34">
        <w:rPr>
          <w:rFonts w:ascii="Arial" w:hAnsi="Arial" w:cs="Arial"/>
          <w:sz w:val="24"/>
          <w:szCs w:val="24"/>
        </w:rPr>
        <w:t xml:space="preserve"> do funcionamento dos estabelecimentos e</w:t>
      </w:r>
      <w:r w:rsidR="00FC3D76" w:rsidRPr="00A80F34">
        <w:rPr>
          <w:rFonts w:ascii="Arial" w:hAnsi="Arial" w:cs="Arial"/>
          <w:sz w:val="24"/>
          <w:szCs w:val="24"/>
        </w:rPr>
        <w:t xml:space="preserve"> </w:t>
      </w:r>
      <w:r w:rsidRPr="00A80F34">
        <w:rPr>
          <w:rFonts w:ascii="Arial" w:hAnsi="Arial" w:cs="Arial"/>
          <w:sz w:val="24"/>
          <w:szCs w:val="24"/>
        </w:rPr>
        <w:t xml:space="preserve">atividades </w:t>
      </w:r>
      <w:r w:rsidR="00FC3D76" w:rsidRPr="00A80F34">
        <w:rPr>
          <w:rFonts w:ascii="Arial" w:hAnsi="Arial" w:cs="Arial"/>
          <w:sz w:val="24"/>
          <w:szCs w:val="24"/>
        </w:rPr>
        <w:t>socioeconômicas</w:t>
      </w:r>
      <w:r w:rsidRPr="00A80F34">
        <w:rPr>
          <w:rFonts w:ascii="Arial" w:hAnsi="Arial" w:cs="Arial"/>
          <w:sz w:val="24"/>
          <w:szCs w:val="24"/>
        </w:rPr>
        <w:t>.</w:t>
      </w:r>
    </w:p>
    <w:p w:rsidR="005D5DC8" w:rsidRPr="00A80F34" w:rsidRDefault="005D5DC8" w:rsidP="005D5DC8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 xml:space="preserve">§ 1°. </w:t>
      </w:r>
      <w:r w:rsidRPr="00A80F34">
        <w:rPr>
          <w:rFonts w:ascii="Arial" w:hAnsi="Arial" w:cs="Arial"/>
          <w:sz w:val="24"/>
          <w:szCs w:val="24"/>
        </w:rPr>
        <w:t xml:space="preserve">A Policia Militar de Minas Gerais - PMMG exercera as atividades de </w:t>
      </w:r>
      <w:r w:rsidR="00FC3D76" w:rsidRPr="00A80F34">
        <w:rPr>
          <w:rFonts w:ascii="Arial" w:hAnsi="Arial" w:cs="Arial"/>
          <w:sz w:val="24"/>
          <w:szCs w:val="24"/>
        </w:rPr>
        <w:t xml:space="preserve">polícia </w:t>
      </w:r>
      <w:r w:rsidRPr="00A80F34">
        <w:rPr>
          <w:rFonts w:ascii="Arial" w:hAnsi="Arial" w:cs="Arial"/>
          <w:sz w:val="24"/>
          <w:szCs w:val="24"/>
        </w:rPr>
        <w:t xml:space="preserve">ostensiva de </w:t>
      </w:r>
      <w:r w:rsidR="00FC3D76" w:rsidRPr="00A80F34">
        <w:rPr>
          <w:rFonts w:ascii="Arial" w:hAnsi="Arial" w:cs="Arial"/>
          <w:sz w:val="24"/>
          <w:szCs w:val="24"/>
        </w:rPr>
        <w:t>preservação</w:t>
      </w:r>
      <w:r w:rsidRPr="00A80F34">
        <w:rPr>
          <w:rFonts w:ascii="Arial" w:hAnsi="Arial" w:cs="Arial"/>
          <w:sz w:val="24"/>
          <w:szCs w:val="24"/>
        </w:rPr>
        <w:t xml:space="preserve"> da ordem </w:t>
      </w:r>
      <w:r w:rsidR="00FC3D76" w:rsidRPr="00A80F34">
        <w:rPr>
          <w:rFonts w:ascii="Arial" w:hAnsi="Arial" w:cs="Arial"/>
          <w:sz w:val="24"/>
          <w:szCs w:val="24"/>
        </w:rPr>
        <w:t>pública</w:t>
      </w:r>
      <w:r w:rsidRPr="00A80F34">
        <w:rPr>
          <w:rFonts w:ascii="Arial" w:hAnsi="Arial" w:cs="Arial"/>
          <w:sz w:val="24"/>
          <w:szCs w:val="24"/>
        </w:rPr>
        <w:t xml:space="preserve"> durante a </w:t>
      </w:r>
      <w:r w:rsidR="00FC3D76" w:rsidRPr="00A80F34">
        <w:rPr>
          <w:rFonts w:ascii="Arial" w:hAnsi="Arial" w:cs="Arial"/>
          <w:sz w:val="24"/>
          <w:szCs w:val="24"/>
        </w:rPr>
        <w:t>vigência</w:t>
      </w:r>
      <w:r w:rsidRPr="00A80F34">
        <w:rPr>
          <w:rFonts w:ascii="Arial" w:hAnsi="Arial" w:cs="Arial"/>
          <w:sz w:val="24"/>
          <w:szCs w:val="24"/>
        </w:rPr>
        <w:t xml:space="preserve"> da Onda Roxa, por meio</w:t>
      </w:r>
      <w:r w:rsidR="00FC3D76" w:rsidRPr="00A80F34">
        <w:rPr>
          <w:rFonts w:ascii="Arial" w:hAnsi="Arial" w:cs="Arial"/>
          <w:sz w:val="24"/>
          <w:szCs w:val="24"/>
        </w:rPr>
        <w:t xml:space="preserve"> </w:t>
      </w:r>
      <w:r w:rsidRPr="00A80F34">
        <w:rPr>
          <w:rFonts w:ascii="Arial" w:hAnsi="Arial" w:cs="Arial"/>
          <w:sz w:val="24"/>
          <w:szCs w:val="24"/>
        </w:rPr>
        <w:t>de medidas preventivas e mitigadoras para garantir o cumprimento deste Decreto.</w:t>
      </w:r>
    </w:p>
    <w:p w:rsidR="00BB5787" w:rsidRPr="00A80F34" w:rsidRDefault="00A80F34" w:rsidP="00BB57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lastRenderedPageBreak/>
        <w:t>Art. 7</w:t>
      </w:r>
      <w:r w:rsidR="00BB5787" w:rsidRPr="00A80F34">
        <w:rPr>
          <w:rFonts w:ascii="Arial" w:hAnsi="Arial" w:cs="Arial"/>
          <w:b/>
          <w:sz w:val="24"/>
          <w:szCs w:val="24"/>
        </w:rPr>
        <w:t>º</w:t>
      </w:r>
      <w:r w:rsidR="00FC3D76" w:rsidRPr="00A80F34">
        <w:rPr>
          <w:rFonts w:ascii="Arial" w:hAnsi="Arial" w:cs="Arial"/>
          <w:sz w:val="24"/>
          <w:szCs w:val="24"/>
        </w:rPr>
        <w:t>-</w:t>
      </w:r>
      <w:r w:rsidR="00BB5787" w:rsidRPr="00A80F34">
        <w:rPr>
          <w:rFonts w:ascii="Arial" w:hAnsi="Arial" w:cs="Arial"/>
          <w:sz w:val="24"/>
          <w:szCs w:val="24"/>
        </w:rPr>
        <w:t xml:space="preserve"> O descumprimento do disposto nesta deliberação sujeitará o infrator às sanções previstas no art. 97 da Lei nº 13.317, de 1999, no que couber.</w:t>
      </w:r>
    </w:p>
    <w:p w:rsidR="008D3389" w:rsidRPr="00A80F34" w:rsidRDefault="00BB5787" w:rsidP="008D338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Parágrafo único.</w:t>
      </w:r>
      <w:r w:rsidRPr="00A80F34">
        <w:rPr>
          <w:rFonts w:ascii="Arial" w:hAnsi="Arial" w:cs="Arial"/>
          <w:sz w:val="24"/>
          <w:szCs w:val="24"/>
        </w:rPr>
        <w:t xml:space="preserve"> As infrações sanitárias que também possam configurar ilícitos penais serão comunicadas à autoridade policial e ao Ministério Público.</w:t>
      </w:r>
    </w:p>
    <w:p w:rsidR="00FC3D76" w:rsidRPr="00A80F34" w:rsidRDefault="00A80F34" w:rsidP="00FC3D7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ART. 8</w:t>
      </w:r>
      <w:r w:rsidR="00FC3D76" w:rsidRPr="00A80F34">
        <w:rPr>
          <w:rFonts w:ascii="Arial" w:hAnsi="Arial" w:cs="Arial"/>
          <w:b/>
          <w:sz w:val="24"/>
          <w:szCs w:val="24"/>
        </w:rPr>
        <w:t>º-</w:t>
      </w:r>
      <w:r w:rsidR="00FC3D76" w:rsidRPr="00A80F34">
        <w:rPr>
          <w:rFonts w:ascii="Arial" w:hAnsi="Arial" w:cs="Arial"/>
          <w:sz w:val="24"/>
          <w:szCs w:val="24"/>
        </w:rPr>
        <w:t xml:space="preserve"> É dever de todo cidadão comunicar a autoridade sanitária local a ocorrência, comprovada ou presumida, de caso de doença transmissível, nos termos do art. 29 da Lei n° 13.317, de 1999</w:t>
      </w:r>
    </w:p>
    <w:p w:rsidR="00665514" w:rsidRPr="00A80F34" w:rsidRDefault="00665514" w:rsidP="00665514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A80F34">
        <w:rPr>
          <w:rFonts w:ascii="Arial" w:hAnsi="Arial" w:cs="Arial"/>
          <w:b/>
          <w:sz w:val="24"/>
          <w:szCs w:val="24"/>
        </w:rPr>
        <w:t>ART.</w:t>
      </w:r>
      <w:r w:rsidRPr="00A80F34">
        <w:rPr>
          <w:rFonts w:ascii="Arial" w:hAnsi="Arial" w:cs="Arial"/>
          <w:sz w:val="24"/>
          <w:szCs w:val="24"/>
        </w:rPr>
        <w:t xml:space="preserve"> </w:t>
      </w:r>
      <w:r w:rsidR="00A80F34" w:rsidRPr="00A80F34">
        <w:rPr>
          <w:rFonts w:ascii="Arial" w:hAnsi="Arial" w:cs="Arial"/>
          <w:b/>
          <w:sz w:val="24"/>
          <w:szCs w:val="24"/>
        </w:rPr>
        <w:t>9</w:t>
      </w:r>
      <w:r w:rsidR="00FE72B7" w:rsidRPr="00A80F34">
        <w:rPr>
          <w:rFonts w:ascii="Arial" w:hAnsi="Arial" w:cs="Arial"/>
          <w:b/>
          <w:sz w:val="24"/>
          <w:szCs w:val="24"/>
        </w:rPr>
        <w:t>º</w:t>
      </w:r>
      <w:r w:rsidRPr="00A80F34">
        <w:rPr>
          <w:rFonts w:ascii="Arial" w:hAnsi="Arial" w:cs="Arial"/>
          <w:b/>
          <w:sz w:val="24"/>
          <w:szCs w:val="24"/>
        </w:rPr>
        <w:t xml:space="preserve"> - </w:t>
      </w:r>
      <w:r w:rsidR="002B56F0" w:rsidRPr="00A80F34">
        <w:rPr>
          <w:rFonts w:ascii="Arial" w:hAnsi="Arial" w:cs="Arial"/>
          <w:sz w:val="24"/>
          <w:szCs w:val="24"/>
        </w:rPr>
        <w:t>E</w:t>
      </w:r>
      <w:r w:rsidRPr="00A80F34">
        <w:rPr>
          <w:rFonts w:ascii="Arial" w:hAnsi="Arial" w:cs="Arial"/>
          <w:sz w:val="24"/>
          <w:szCs w:val="24"/>
        </w:rPr>
        <w:t>ste decreto entra em vigor na data de sua publicação.</w:t>
      </w:r>
    </w:p>
    <w:p w:rsidR="00665514" w:rsidRPr="00A80F34" w:rsidRDefault="005402D2" w:rsidP="00665514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</w:t>
      </w:r>
      <w:r w:rsidR="00A80F34" w:rsidRPr="00A80F34">
        <w:rPr>
          <w:rFonts w:ascii="Arial" w:hAnsi="Arial" w:cs="Arial"/>
          <w:b/>
          <w:sz w:val="24"/>
          <w:szCs w:val="24"/>
        </w:rPr>
        <w:t>BINETE DO PREFEITO MUNICIPAL DE SÃO JOÃO DAS MISSÕES/MG</w:t>
      </w:r>
      <w:r w:rsidR="00665514" w:rsidRPr="00A80F34">
        <w:rPr>
          <w:rFonts w:ascii="Arial" w:hAnsi="Arial" w:cs="Arial"/>
          <w:sz w:val="24"/>
          <w:szCs w:val="24"/>
        </w:rPr>
        <w:t xml:space="preserve">, </w:t>
      </w:r>
      <w:r w:rsidR="00174595" w:rsidRPr="00A80F34">
        <w:rPr>
          <w:rFonts w:ascii="Arial" w:hAnsi="Arial" w:cs="Arial"/>
          <w:sz w:val="24"/>
          <w:szCs w:val="24"/>
        </w:rPr>
        <w:t xml:space="preserve">aos </w:t>
      </w:r>
      <w:r w:rsidR="00677045">
        <w:rPr>
          <w:rFonts w:ascii="Arial" w:hAnsi="Arial" w:cs="Arial"/>
          <w:sz w:val="24"/>
          <w:szCs w:val="24"/>
        </w:rPr>
        <w:t>22</w:t>
      </w:r>
      <w:r w:rsidR="002B56F0" w:rsidRPr="00A80F34">
        <w:rPr>
          <w:rFonts w:ascii="Arial" w:hAnsi="Arial" w:cs="Arial"/>
          <w:sz w:val="24"/>
          <w:szCs w:val="24"/>
        </w:rPr>
        <w:t xml:space="preserve"> </w:t>
      </w:r>
      <w:r w:rsidR="00174595" w:rsidRPr="00A80F34">
        <w:rPr>
          <w:rFonts w:ascii="Arial" w:hAnsi="Arial" w:cs="Arial"/>
          <w:sz w:val="24"/>
          <w:szCs w:val="24"/>
        </w:rPr>
        <w:t xml:space="preserve">dias do mês </w:t>
      </w:r>
      <w:r w:rsidR="00671488" w:rsidRPr="00A80F34">
        <w:rPr>
          <w:rFonts w:ascii="Arial" w:hAnsi="Arial" w:cs="Arial"/>
          <w:sz w:val="24"/>
          <w:szCs w:val="24"/>
        </w:rPr>
        <w:t>de março</w:t>
      </w:r>
      <w:r w:rsidR="00665514" w:rsidRPr="00A80F34">
        <w:rPr>
          <w:rFonts w:ascii="Arial" w:hAnsi="Arial" w:cs="Arial"/>
          <w:sz w:val="24"/>
          <w:szCs w:val="24"/>
        </w:rPr>
        <w:t xml:space="preserve"> de 2021. </w:t>
      </w:r>
      <w:bookmarkStart w:id="0" w:name="_GoBack"/>
      <w:bookmarkEnd w:id="0"/>
    </w:p>
    <w:p w:rsidR="00665514" w:rsidRPr="00A80F34" w:rsidRDefault="00665514" w:rsidP="00665514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</w:p>
    <w:p w:rsidR="00020F6A" w:rsidRPr="00A80F34" w:rsidRDefault="00F309DF" w:rsidP="00F309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439310" cy="1019175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prefeito Jair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27" cy="102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F6A" w:rsidRPr="00A80F3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BB" w:rsidRDefault="00A055BB" w:rsidP="00665514">
      <w:pPr>
        <w:spacing w:after="0" w:line="240" w:lineRule="auto"/>
      </w:pPr>
      <w:r>
        <w:separator/>
      </w:r>
    </w:p>
  </w:endnote>
  <w:endnote w:type="continuationSeparator" w:id="0">
    <w:p w:rsidR="00A055BB" w:rsidRDefault="00A055BB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BB" w:rsidRDefault="00A055BB" w:rsidP="00665514">
      <w:pPr>
        <w:spacing w:after="0" w:line="240" w:lineRule="auto"/>
      </w:pPr>
      <w:r>
        <w:separator/>
      </w:r>
    </w:p>
  </w:footnote>
  <w:footnote w:type="continuationSeparator" w:id="0">
    <w:p w:rsidR="00A055BB" w:rsidRDefault="00A055BB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470"/>
      <w:gridCol w:w="7497"/>
    </w:tblGrid>
    <w:tr w:rsidR="00665514" w:rsidTr="005616D8">
      <w:trPr>
        <w:trHeight w:val="1556"/>
        <w:jc w:val="center"/>
      </w:trPr>
      <w:tc>
        <w:tcPr>
          <w:tcW w:w="2008" w:type="dxa"/>
          <w:shd w:val="clear" w:color="auto" w:fill="auto"/>
        </w:tcPr>
        <w:p w:rsidR="00665514" w:rsidRDefault="00665514" w:rsidP="00665514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028AE32D" wp14:editId="2539E082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665514" w:rsidRPr="00E11799" w:rsidRDefault="00665514" w:rsidP="00665514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4"/>
    <w:rsid w:val="00020F6A"/>
    <w:rsid w:val="000A2141"/>
    <w:rsid w:val="0010160E"/>
    <w:rsid w:val="00106F11"/>
    <w:rsid w:val="00107684"/>
    <w:rsid w:val="001369BF"/>
    <w:rsid w:val="00143DED"/>
    <w:rsid w:val="001607E2"/>
    <w:rsid w:val="00174595"/>
    <w:rsid w:val="00204CAB"/>
    <w:rsid w:val="00275FA2"/>
    <w:rsid w:val="002A3E2C"/>
    <w:rsid w:val="002B56F0"/>
    <w:rsid w:val="002C6E55"/>
    <w:rsid w:val="00366C8A"/>
    <w:rsid w:val="003A0719"/>
    <w:rsid w:val="004064AE"/>
    <w:rsid w:val="00444C79"/>
    <w:rsid w:val="0047434E"/>
    <w:rsid w:val="004F6FA5"/>
    <w:rsid w:val="005402D2"/>
    <w:rsid w:val="0059104C"/>
    <w:rsid w:val="005A69BA"/>
    <w:rsid w:val="005D5DC8"/>
    <w:rsid w:val="005F0C02"/>
    <w:rsid w:val="00662768"/>
    <w:rsid w:val="00665514"/>
    <w:rsid w:val="006669F0"/>
    <w:rsid w:val="00671488"/>
    <w:rsid w:val="00677045"/>
    <w:rsid w:val="00702BE4"/>
    <w:rsid w:val="008236C7"/>
    <w:rsid w:val="00873100"/>
    <w:rsid w:val="008A61FF"/>
    <w:rsid w:val="008D3389"/>
    <w:rsid w:val="009254C7"/>
    <w:rsid w:val="00991F8B"/>
    <w:rsid w:val="009B027F"/>
    <w:rsid w:val="009E4438"/>
    <w:rsid w:val="009E78EA"/>
    <w:rsid w:val="00A055BB"/>
    <w:rsid w:val="00A069CB"/>
    <w:rsid w:val="00A80F34"/>
    <w:rsid w:val="00AB5538"/>
    <w:rsid w:val="00BB5787"/>
    <w:rsid w:val="00BE5B4A"/>
    <w:rsid w:val="00C22BFC"/>
    <w:rsid w:val="00C56204"/>
    <w:rsid w:val="00C73A72"/>
    <w:rsid w:val="00DE20C1"/>
    <w:rsid w:val="00E10CFF"/>
    <w:rsid w:val="00E83665"/>
    <w:rsid w:val="00E9669C"/>
    <w:rsid w:val="00EF7570"/>
    <w:rsid w:val="00F23612"/>
    <w:rsid w:val="00F309DF"/>
    <w:rsid w:val="00F45798"/>
    <w:rsid w:val="00FA2B8E"/>
    <w:rsid w:val="00FB4B63"/>
    <w:rsid w:val="00FC1007"/>
    <w:rsid w:val="00FC3D76"/>
    <w:rsid w:val="00FE1B69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Usuario</cp:lastModifiedBy>
  <cp:revision>6</cp:revision>
  <cp:lastPrinted>2021-04-05T14:21:00Z</cp:lastPrinted>
  <dcterms:created xsi:type="dcterms:W3CDTF">2021-03-23T14:16:00Z</dcterms:created>
  <dcterms:modified xsi:type="dcterms:W3CDTF">2021-04-05T14:23:00Z</dcterms:modified>
</cp:coreProperties>
</file>